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E7584" w14:textId="77777777" w:rsidR="00B6742F" w:rsidRDefault="00B6742F" w:rsidP="00B6742F">
      <w:pPr>
        <w:rPr>
          <w:rFonts w:ascii="Verdana" w:hAnsi="Verdana" w:cs="Calibri"/>
          <w:sz w:val="20"/>
          <w:szCs w:val="20"/>
        </w:rPr>
      </w:pPr>
      <w:r>
        <w:rPr>
          <w:rFonts w:ascii="Verdana" w:hAnsi="Verdana" w:cs="Calibri"/>
          <w:b/>
          <w:bCs/>
          <w:color w:val="00B0F0"/>
          <w:sz w:val="24"/>
          <w:szCs w:val="24"/>
        </w:rPr>
        <w:t>Nieuws van de Adviesraad</w:t>
      </w:r>
      <w:r>
        <w:rPr>
          <w:rFonts w:ascii="Verdana" w:hAnsi="Verdana" w:cs="Calibri"/>
          <w:color w:val="00B0F0"/>
          <w:sz w:val="28"/>
          <w:szCs w:val="28"/>
        </w:rPr>
        <w:t xml:space="preserve"> </w:t>
      </w:r>
      <w:r>
        <w:rPr>
          <w:rFonts w:ascii="Verdana" w:hAnsi="Verdana" w:cs="Calibri"/>
          <w:sz w:val="20"/>
          <w:szCs w:val="20"/>
        </w:rPr>
        <w:br/>
      </w:r>
      <w:r>
        <w:rPr>
          <w:rFonts w:ascii="Verdana" w:hAnsi="Verdana" w:cs="Calibri"/>
          <w:sz w:val="20"/>
          <w:szCs w:val="20"/>
        </w:rPr>
        <w:br/>
        <w:t xml:space="preserve">De Adviesraad vergadert iedere tweede dinsdag van de maand van 19.00 uur tot 21.00 uur in het gemeentehuis te Buitenpost. Door coronamaatregelen is het op dit moment helaas niet mogelijk om de vergaderingen bij te wonen. </w:t>
      </w:r>
      <w:r>
        <w:rPr>
          <w:rFonts w:ascii="Verdana" w:hAnsi="Verdana" w:cs="Calibri"/>
          <w:sz w:val="20"/>
          <w:szCs w:val="20"/>
        </w:rPr>
        <w:br/>
      </w:r>
      <w:r>
        <w:rPr>
          <w:rFonts w:ascii="Verdana" w:hAnsi="Verdana" w:cs="Calibri"/>
          <w:sz w:val="20"/>
          <w:szCs w:val="20"/>
        </w:rPr>
        <w:br/>
        <w:t>Onderstaande onderwerpen komen aan bod tijdens de vergadering van de Adviesraad op 14 september:</w:t>
      </w:r>
    </w:p>
    <w:p w14:paraId="54BF1DFF" w14:textId="77777777" w:rsidR="00B6742F" w:rsidRDefault="00B6742F" w:rsidP="00B6742F">
      <w:pPr>
        <w:rPr>
          <w:rFonts w:ascii="Verdana" w:hAnsi="Verdana" w:cs="Calibri"/>
          <w:sz w:val="20"/>
          <w:szCs w:val="20"/>
        </w:rPr>
      </w:pPr>
    </w:p>
    <w:p w14:paraId="42EE9FB2" w14:textId="77777777" w:rsidR="00B6742F" w:rsidRDefault="00B6742F" w:rsidP="00B6742F">
      <w:pPr>
        <w:rPr>
          <w:rFonts w:ascii="Verdana" w:hAnsi="Verdana" w:cs="Calibri"/>
          <w:b/>
          <w:bCs/>
          <w:sz w:val="20"/>
          <w:szCs w:val="20"/>
        </w:rPr>
      </w:pPr>
      <w:r>
        <w:rPr>
          <w:rFonts w:ascii="Verdana" w:hAnsi="Verdana" w:cs="Calibri"/>
          <w:b/>
          <w:bCs/>
          <w:sz w:val="20"/>
          <w:szCs w:val="20"/>
        </w:rPr>
        <w:t>Nota gezondheidsbeleid</w:t>
      </w:r>
    </w:p>
    <w:p w14:paraId="57714442" w14:textId="0B9F9A30" w:rsidR="00B6742F" w:rsidRDefault="00B6742F" w:rsidP="00B6742F">
      <w:pPr>
        <w:rPr>
          <w:rFonts w:ascii="Verdana" w:hAnsi="Verdana" w:cs="Calibri"/>
          <w:sz w:val="20"/>
          <w:szCs w:val="20"/>
        </w:rPr>
      </w:pPr>
      <w:r>
        <w:rPr>
          <w:rFonts w:ascii="Verdana" w:hAnsi="Verdana" w:cs="Calibri"/>
          <w:sz w:val="20"/>
          <w:szCs w:val="20"/>
        </w:rPr>
        <w:t>Een beleidsmedewerker gezondheidszorg heeft samen met een ondersteuner met veel inwoners uit onze gemeente gesproken. De vraag was: “Wat vindt u belangrijk als u aan gezondheid denkt?”</w:t>
      </w:r>
      <w:r>
        <w:rPr>
          <w:rFonts w:ascii="Verdana" w:hAnsi="Verdana" w:cs="Calibri"/>
          <w:sz w:val="20"/>
          <w:szCs w:val="20"/>
        </w:rPr>
        <w:br/>
      </w:r>
      <w:r>
        <w:rPr>
          <w:rFonts w:ascii="Verdana" w:hAnsi="Verdana" w:cs="Calibri"/>
          <w:sz w:val="20"/>
          <w:szCs w:val="20"/>
        </w:rPr>
        <w:t>We bespreken de opbrengst met het oog op de nieuwe nota gezondheidsbeleid.</w:t>
      </w:r>
    </w:p>
    <w:p w14:paraId="2F547497" w14:textId="77777777" w:rsidR="00B6742F" w:rsidRDefault="00B6742F" w:rsidP="00B6742F">
      <w:pPr>
        <w:rPr>
          <w:rFonts w:ascii="Verdana" w:hAnsi="Verdana" w:cs="Calibri"/>
          <w:sz w:val="20"/>
          <w:szCs w:val="20"/>
        </w:rPr>
      </w:pPr>
    </w:p>
    <w:p w14:paraId="56098BD0" w14:textId="77777777" w:rsidR="00B6742F" w:rsidRDefault="00B6742F" w:rsidP="00B6742F">
      <w:pPr>
        <w:rPr>
          <w:rFonts w:ascii="Verdana" w:hAnsi="Verdana" w:cs="Calibri"/>
          <w:b/>
          <w:bCs/>
          <w:sz w:val="20"/>
          <w:szCs w:val="20"/>
        </w:rPr>
      </w:pPr>
      <w:r>
        <w:rPr>
          <w:rFonts w:ascii="Verdana" w:hAnsi="Verdana" w:cs="Calibri"/>
          <w:b/>
          <w:bCs/>
          <w:sz w:val="20"/>
          <w:szCs w:val="20"/>
        </w:rPr>
        <w:t>Vernieuwen participatiewet</w:t>
      </w:r>
    </w:p>
    <w:p w14:paraId="474584ED" w14:textId="04EAD6D8" w:rsidR="00B6742F" w:rsidRDefault="00B6742F" w:rsidP="00B6742F">
      <w:pPr>
        <w:rPr>
          <w:rFonts w:ascii="Verdana" w:hAnsi="Verdana" w:cs="Calibri"/>
          <w:sz w:val="20"/>
          <w:szCs w:val="20"/>
        </w:rPr>
      </w:pPr>
      <w:r>
        <w:rPr>
          <w:rFonts w:ascii="Verdana" w:hAnsi="Verdana" w:cs="Calibri"/>
          <w:sz w:val="20"/>
          <w:szCs w:val="20"/>
        </w:rPr>
        <w:t xml:space="preserve">Iedereen die het </w:t>
      </w:r>
      <w:r>
        <w:rPr>
          <w:rFonts w:ascii="Verdana" w:hAnsi="Verdana" w:cs="Calibri"/>
          <w:sz w:val="20"/>
          <w:szCs w:val="20"/>
        </w:rPr>
        <w:t>financieel</w:t>
      </w:r>
      <w:r>
        <w:rPr>
          <w:rFonts w:ascii="Verdana" w:hAnsi="Verdana" w:cs="Calibri"/>
          <w:sz w:val="20"/>
          <w:szCs w:val="20"/>
        </w:rPr>
        <w:t xml:space="preserve"> zonder ondersteuning niet redt, valt onder de Participatiewet. De uitvoering van de Participatiewet in onze gemeente is geëvalueerd en het gemeentelijke beleid wordt opnieuw vastgesteld. Een beleidsmedewerker van onze gemeente heeft de opdracht om een concept beleidsplan van het Participatiebeleid te schrijven. Daarover gaan wij met hem in gesprek. </w:t>
      </w:r>
    </w:p>
    <w:p w14:paraId="5109542F" w14:textId="77777777" w:rsidR="00B6742F" w:rsidRDefault="00B6742F" w:rsidP="00B6742F">
      <w:pPr>
        <w:rPr>
          <w:rFonts w:ascii="Verdana" w:hAnsi="Verdana" w:cs="Calibri"/>
          <w:color w:val="000000"/>
          <w:sz w:val="20"/>
          <w:szCs w:val="20"/>
        </w:rPr>
      </w:pPr>
    </w:p>
    <w:p w14:paraId="6DEF71FA" w14:textId="77777777" w:rsidR="00B6742F" w:rsidRDefault="00B6742F" w:rsidP="00B6742F">
      <w:pPr>
        <w:rPr>
          <w:rFonts w:ascii="Verdana" w:hAnsi="Verdana" w:cs="Calibri"/>
          <w:b/>
          <w:bCs/>
          <w:sz w:val="20"/>
          <w:szCs w:val="20"/>
        </w:rPr>
      </w:pPr>
      <w:r>
        <w:rPr>
          <w:rFonts w:ascii="Verdana" w:hAnsi="Verdana" w:cs="Calibri"/>
          <w:b/>
          <w:bCs/>
          <w:sz w:val="20"/>
          <w:szCs w:val="20"/>
        </w:rPr>
        <w:t>Overige agendapunten</w:t>
      </w:r>
    </w:p>
    <w:p w14:paraId="15F47B09" w14:textId="77777777" w:rsidR="00B6742F" w:rsidRDefault="00B6742F" w:rsidP="00B6742F">
      <w:pPr>
        <w:rPr>
          <w:rFonts w:ascii="Verdana" w:hAnsi="Verdana" w:cs="Calibri"/>
          <w:sz w:val="20"/>
          <w:szCs w:val="20"/>
        </w:rPr>
      </w:pPr>
      <w:r>
        <w:rPr>
          <w:rFonts w:ascii="Verdana" w:hAnsi="Verdana" w:cs="Calibri"/>
          <w:sz w:val="20"/>
          <w:szCs w:val="20"/>
        </w:rPr>
        <w:t xml:space="preserve">Op onze website leest u de andere agendapunten die we behandelen tijdens de vergadering. </w:t>
      </w:r>
    </w:p>
    <w:p w14:paraId="5F20BB72" w14:textId="77777777" w:rsidR="00B6742F" w:rsidRDefault="00B6742F" w:rsidP="00B6742F">
      <w:pPr>
        <w:rPr>
          <w:rFonts w:ascii="Verdana" w:hAnsi="Verdana" w:cs="Calibri"/>
          <w:sz w:val="20"/>
          <w:szCs w:val="20"/>
        </w:rPr>
      </w:pPr>
    </w:p>
    <w:p w14:paraId="05C3E094" w14:textId="77777777" w:rsidR="00B6742F" w:rsidRDefault="00B6742F" w:rsidP="00B6742F">
      <w:pPr>
        <w:pStyle w:val="Geenafstand"/>
        <w:rPr>
          <w:rFonts w:ascii="Verdana" w:hAnsi="Verdana"/>
          <w:sz w:val="20"/>
          <w:szCs w:val="20"/>
        </w:rPr>
      </w:pPr>
      <w:r>
        <w:rPr>
          <w:rFonts w:ascii="Verdana" w:hAnsi="Verdana"/>
          <w:sz w:val="20"/>
          <w:szCs w:val="20"/>
        </w:rPr>
        <w:t xml:space="preserve">Namens de Adviesraad, </w:t>
      </w:r>
      <w:r>
        <w:rPr>
          <w:rFonts w:ascii="Verdana" w:hAnsi="Verdana"/>
          <w:sz w:val="20"/>
          <w:szCs w:val="20"/>
        </w:rPr>
        <w:br/>
        <w:t>Gerben Lenstra</w:t>
      </w:r>
    </w:p>
    <w:p w14:paraId="34ACCACB" w14:textId="77777777" w:rsidR="007A2F13" w:rsidRDefault="007A2F13"/>
    <w:sectPr w:rsidR="007A2F13" w:rsidSect="00990DC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2F"/>
    <w:rsid w:val="007A2F13"/>
    <w:rsid w:val="007D47C5"/>
    <w:rsid w:val="00851387"/>
    <w:rsid w:val="00990DC3"/>
    <w:rsid w:val="00B23A9F"/>
    <w:rsid w:val="00B674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D0D5"/>
  <w15:chartTrackingRefBased/>
  <w15:docId w15:val="{134D2AB3-CED6-4500-83C8-860BCE19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742F"/>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Despina"/>
    <w:basedOn w:val="Standaard"/>
    <w:uiPriority w:val="1"/>
    <w:qFormat/>
    <w:rsid w:val="00B6742F"/>
    <w:rPr>
      <w:rFonts w:ascii="Tahoma"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183</Words>
  <Characters>1008</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Gerben Lenstra</dc:creator>
  <cp:keywords/>
  <dc:description/>
  <cp:lastModifiedBy>Gerben Lenstra</cp:lastModifiedBy>
  <cp:revision>1</cp:revision>
  <dcterms:created xsi:type="dcterms:W3CDTF">2021-09-03T10:20:00Z</dcterms:created>
  <dcterms:modified xsi:type="dcterms:W3CDTF">2021-09-03T10:31:00Z</dcterms:modified>
</cp:coreProperties>
</file>